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2691B" w14:textId="77777777" w:rsidR="00874EDA" w:rsidRDefault="00874EDA" w:rsidP="009604BF">
      <w:pPr>
        <w:rPr>
          <w:sz w:val="32"/>
          <w:szCs w:val="32"/>
        </w:rPr>
      </w:pPr>
      <w:proofErr w:type="spellStart"/>
      <w:r w:rsidRPr="00874EDA">
        <w:rPr>
          <w:sz w:val="32"/>
          <w:szCs w:val="32"/>
        </w:rPr>
        <w:t>Thin</w:t>
      </w:r>
      <w:proofErr w:type="spellEnd"/>
      <w:r w:rsidRPr="00874EDA">
        <w:rPr>
          <w:sz w:val="32"/>
          <w:szCs w:val="32"/>
        </w:rPr>
        <w:t xml:space="preserve"> </w:t>
      </w:r>
      <w:proofErr w:type="spellStart"/>
      <w:r w:rsidRPr="00874EDA">
        <w:rPr>
          <w:sz w:val="32"/>
          <w:szCs w:val="32"/>
        </w:rPr>
        <w:t>UltraFit</w:t>
      </w:r>
      <w:proofErr w:type="spellEnd"/>
      <w:r w:rsidRPr="00874EDA">
        <w:rPr>
          <w:sz w:val="32"/>
          <w:szCs w:val="32"/>
        </w:rPr>
        <w:t xml:space="preserve"> </w:t>
      </w:r>
      <w:proofErr w:type="spellStart"/>
      <w:r w:rsidRPr="00874EDA">
        <w:rPr>
          <w:sz w:val="32"/>
          <w:szCs w:val="32"/>
        </w:rPr>
        <w:t>countertop</w:t>
      </w:r>
      <w:proofErr w:type="spellEnd"/>
      <w:r w:rsidRPr="00874EDA">
        <w:rPr>
          <w:sz w:val="32"/>
          <w:szCs w:val="32"/>
        </w:rPr>
        <w:t xml:space="preserve"> P5</w:t>
      </w:r>
    </w:p>
    <w:p w14:paraId="2E767E72" w14:textId="77777777" w:rsidR="00874EDA" w:rsidRDefault="00874EDA" w:rsidP="009604BF">
      <w:r w:rsidRPr="00874EDA">
        <w:t xml:space="preserve">A </w:t>
      </w:r>
      <w:proofErr w:type="spellStart"/>
      <w:r w:rsidRPr="00874EDA">
        <w:t>thin</w:t>
      </w:r>
      <w:proofErr w:type="spellEnd"/>
      <w:r w:rsidRPr="00874EDA">
        <w:t xml:space="preserve"> </w:t>
      </w:r>
      <w:proofErr w:type="spellStart"/>
      <w:r w:rsidRPr="00874EDA">
        <w:t>worktop</w:t>
      </w:r>
      <w:proofErr w:type="spellEnd"/>
      <w:r w:rsidRPr="00874EDA">
        <w:t xml:space="preserve">, the </w:t>
      </w:r>
      <w:proofErr w:type="spellStart"/>
      <w:r w:rsidRPr="00874EDA">
        <w:t>core</w:t>
      </w:r>
      <w:proofErr w:type="spellEnd"/>
      <w:r w:rsidRPr="00874EDA">
        <w:t xml:space="preserve"> of </w:t>
      </w:r>
      <w:proofErr w:type="spellStart"/>
      <w:r w:rsidRPr="00874EDA">
        <w:t>which</w:t>
      </w:r>
      <w:proofErr w:type="spellEnd"/>
      <w:r w:rsidRPr="00874EDA">
        <w:t xml:space="preserve"> </w:t>
      </w:r>
      <w:proofErr w:type="spellStart"/>
      <w:r w:rsidRPr="00874EDA">
        <w:t>is</w:t>
      </w:r>
      <w:proofErr w:type="spellEnd"/>
      <w:r w:rsidRPr="00874EDA">
        <w:t xml:space="preserve"> a P5 </w:t>
      </w:r>
      <w:proofErr w:type="spellStart"/>
      <w:r w:rsidRPr="00874EDA">
        <w:t>wood-based</w:t>
      </w:r>
      <w:proofErr w:type="spellEnd"/>
      <w:r w:rsidRPr="00874EDA">
        <w:t xml:space="preserve"> </w:t>
      </w:r>
      <w:proofErr w:type="spellStart"/>
      <w:r w:rsidRPr="00874EDA">
        <w:t>board</w:t>
      </w:r>
      <w:proofErr w:type="spellEnd"/>
      <w:r w:rsidRPr="00874EDA">
        <w:t xml:space="preserve">. The </w:t>
      </w:r>
      <w:proofErr w:type="spellStart"/>
      <w:r w:rsidRPr="00874EDA">
        <w:t>surface</w:t>
      </w:r>
      <w:proofErr w:type="spellEnd"/>
      <w:r w:rsidRPr="00874EDA">
        <w:t xml:space="preserve"> of the top </w:t>
      </w:r>
      <w:proofErr w:type="spellStart"/>
      <w:r w:rsidRPr="00874EDA">
        <w:t>is</w:t>
      </w:r>
      <w:proofErr w:type="spellEnd"/>
      <w:r w:rsidRPr="00874EDA">
        <w:t xml:space="preserve"> </w:t>
      </w:r>
      <w:proofErr w:type="spellStart"/>
      <w:r w:rsidRPr="00874EDA">
        <w:t>covered</w:t>
      </w:r>
      <w:proofErr w:type="spellEnd"/>
      <w:r w:rsidRPr="00874EDA">
        <w:t xml:space="preserve"> with </w:t>
      </w:r>
      <w:proofErr w:type="spellStart"/>
      <w:r w:rsidRPr="00874EDA">
        <w:t>decorative</w:t>
      </w:r>
      <w:proofErr w:type="spellEnd"/>
      <w:r w:rsidRPr="00874EDA">
        <w:t xml:space="preserve"> HPL </w:t>
      </w:r>
      <w:proofErr w:type="spellStart"/>
      <w:r w:rsidRPr="00874EDA">
        <w:t>laminate</w:t>
      </w:r>
      <w:proofErr w:type="spellEnd"/>
      <w:r w:rsidRPr="00874EDA">
        <w:t xml:space="preserve"> on </w:t>
      </w:r>
      <w:proofErr w:type="spellStart"/>
      <w:r w:rsidRPr="00874EDA">
        <w:t>both</w:t>
      </w:r>
      <w:proofErr w:type="spellEnd"/>
      <w:r w:rsidRPr="00874EDA">
        <w:t xml:space="preserve"> </w:t>
      </w:r>
      <w:proofErr w:type="spellStart"/>
      <w:r w:rsidRPr="00874EDA">
        <w:t>sides</w:t>
      </w:r>
      <w:proofErr w:type="spellEnd"/>
      <w:r w:rsidRPr="00874EDA">
        <w:t xml:space="preserve">. </w:t>
      </w:r>
      <w:proofErr w:type="spellStart"/>
      <w:r w:rsidRPr="00874EDA">
        <w:t>Long</w:t>
      </w:r>
      <w:proofErr w:type="spellEnd"/>
      <w:r w:rsidRPr="00874EDA">
        <w:t xml:space="preserve"> </w:t>
      </w:r>
      <w:proofErr w:type="spellStart"/>
      <w:r w:rsidRPr="00874EDA">
        <w:t>edges</w:t>
      </w:r>
      <w:proofErr w:type="spellEnd"/>
      <w:r w:rsidRPr="00874EDA">
        <w:t xml:space="preserve"> </w:t>
      </w:r>
      <w:proofErr w:type="spellStart"/>
      <w:r w:rsidRPr="00874EDA">
        <w:t>finished</w:t>
      </w:r>
      <w:proofErr w:type="spellEnd"/>
      <w:r w:rsidRPr="00874EDA">
        <w:t xml:space="preserve"> with ABS </w:t>
      </w:r>
      <w:proofErr w:type="spellStart"/>
      <w:r w:rsidRPr="00874EDA">
        <w:t>edging</w:t>
      </w:r>
      <w:proofErr w:type="spellEnd"/>
      <w:r w:rsidRPr="00874EDA">
        <w:t xml:space="preserve"> 0.8 mm </w:t>
      </w:r>
      <w:proofErr w:type="spellStart"/>
      <w:r w:rsidRPr="00874EDA">
        <w:t>thick</w:t>
      </w:r>
      <w:proofErr w:type="spellEnd"/>
      <w:r w:rsidRPr="00874EDA">
        <w:t xml:space="preserve"> </w:t>
      </w:r>
      <w:proofErr w:type="spellStart"/>
      <w:r w:rsidRPr="00874EDA">
        <w:t>using</w:t>
      </w:r>
      <w:proofErr w:type="spellEnd"/>
      <w:r w:rsidRPr="00874EDA">
        <w:t xml:space="preserve"> PUR </w:t>
      </w:r>
      <w:proofErr w:type="spellStart"/>
      <w:r w:rsidRPr="00874EDA">
        <w:t>glue</w:t>
      </w:r>
      <w:proofErr w:type="spellEnd"/>
      <w:r w:rsidRPr="00874EDA">
        <w:t>.</w:t>
      </w:r>
    </w:p>
    <w:p w14:paraId="27166D3E" w14:textId="0E8F6731" w:rsidR="00F07A95" w:rsidRPr="007B1C6C" w:rsidRDefault="00F07A95" w:rsidP="009604BF">
      <w:r w:rsidRPr="007B1C6C">
        <w:br/>
      </w: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4952F70D" w:rsidR="00F07A95" w:rsidRPr="007B1C6C" w:rsidRDefault="00874EDA" w:rsidP="007B1C6C">
            <w:pPr>
              <w:jc w:val="both"/>
            </w:pPr>
            <w:r w:rsidRPr="00874EDA">
              <w:t>600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3C4117CA" w:rsidR="00F07A95" w:rsidRPr="007B1C6C" w:rsidRDefault="007F0E4C" w:rsidP="007B1C6C">
            <w:pPr>
              <w:jc w:val="both"/>
            </w:pPr>
            <w:r w:rsidRPr="007B1C6C">
              <w:t>1</w:t>
            </w:r>
            <w:r w:rsidR="00874EDA">
              <w:t>2</w:t>
            </w:r>
            <w:r w:rsidRPr="007B1C6C">
              <w:t>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686C777C" w:rsidR="00F07A95" w:rsidRPr="007B1C6C" w:rsidRDefault="0035022A" w:rsidP="007B1C6C">
            <w:pPr>
              <w:jc w:val="both"/>
            </w:pPr>
            <w:r>
              <w:t>1</w:t>
            </w:r>
            <w:r w:rsidR="00874EDA">
              <w:t>3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5013EE8B" w:rsidR="00F07A95" w:rsidRPr="007B1C6C" w:rsidRDefault="00874EDA" w:rsidP="007B1C6C">
            <w:pPr>
              <w:jc w:val="both"/>
            </w:pPr>
            <w:r>
              <w:t>13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46885DBF" w:rsidR="00F07A95" w:rsidRPr="007B1C6C" w:rsidRDefault="00874EDA" w:rsidP="009604BF">
            <w:pPr>
              <w:jc w:val="both"/>
            </w:pPr>
            <w:r w:rsidRPr="00874EDA">
              <w:t>MA∙CS∙PU∙QR∙SO∙UR</w:t>
            </w:r>
          </w:p>
        </w:tc>
      </w:tr>
      <w:tr w:rsidR="009604BF" w:rsidRPr="007B1C6C" w14:paraId="3FDEB145" w14:textId="77777777" w:rsidTr="007F0E4C">
        <w:tc>
          <w:tcPr>
            <w:tcW w:w="413" w:type="dxa"/>
          </w:tcPr>
          <w:p w14:paraId="11FCCB79" w14:textId="77777777" w:rsidR="009604BF" w:rsidRPr="007B1C6C" w:rsidRDefault="009604BF" w:rsidP="009604BF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69A278A0" w:rsidR="009604BF" w:rsidRPr="007B1C6C" w:rsidRDefault="00874EDA" w:rsidP="009604BF">
            <w:pPr>
              <w:jc w:val="both"/>
            </w:pPr>
            <w:r w:rsidRPr="00874EDA">
              <w:t>CS∙MA∙PU∙QR∙SO∙UR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152DA901" w14:textId="443E10AE" w:rsidR="0035022A" w:rsidRDefault="0035022A" w:rsidP="007B1C6C">
      <w:pPr>
        <w:jc w:val="both"/>
      </w:pPr>
    </w:p>
    <w:p w14:paraId="0BAED2CA" w14:textId="3694F749" w:rsidR="000541DF" w:rsidRPr="007B1C6C" w:rsidRDefault="00874EDA" w:rsidP="007B1C6C">
      <w:pPr>
        <w:jc w:val="both"/>
      </w:pPr>
      <w:r w:rsidRPr="00874EDA">
        <w:lastRenderedPageBreak/>
        <w:drawing>
          <wp:inline distT="0" distB="0" distL="0" distR="0" wp14:anchorId="0BDF8DD4" wp14:editId="76E5839A">
            <wp:extent cx="5760720" cy="5436870"/>
            <wp:effectExtent l="0" t="0" r="0" b="0"/>
            <wp:docPr id="6028721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87210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1C6D57"/>
    <w:rsid w:val="00225AEE"/>
    <w:rsid w:val="00297455"/>
    <w:rsid w:val="0035022A"/>
    <w:rsid w:val="00437B71"/>
    <w:rsid w:val="00513CD9"/>
    <w:rsid w:val="00661885"/>
    <w:rsid w:val="00767E1B"/>
    <w:rsid w:val="007B1C6C"/>
    <w:rsid w:val="007F0E4C"/>
    <w:rsid w:val="00874EDA"/>
    <w:rsid w:val="008F4053"/>
    <w:rsid w:val="009604BF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2025-11-26T11:53:00Z</cp:lastPrinted>
  <dcterms:created xsi:type="dcterms:W3CDTF">2025-11-26T12:04:00Z</dcterms:created>
  <dcterms:modified xsi:type="dcterms:W3CDTF">2025-11-26T12:04:00Z</dcterms:modified>
</cp:coreProperties>
</file>